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BFE" w:rsidRDefault="009B4395" w:rsidP="00FD403A">
      <w:pPr>
        <w:jc w:val="center"/>
        <w:rPr>
          <w:b/>
          <w:sz w:val="36"/>
          <w:szCs w:val="36"/>
        </w:rPr>
      </w:pPr>
      <w:r>
        <w:rPr>
          <w:b/>
          <w:sz w:val="36"/>
          <w:szCs w:val="36"/>
        </w:rPr>
        <w:t>INFORME  DE ACTIVIDADES</w:t>
      </w:r>
    </w:p>
    <w:p w:rsidR="00FD403A" w:rsidRPr="00645BC0" w:rsidRDefault="009B4395" w:rsidP="00FD403A">
      <w:pPr>
        <w:rPr>
          <w:rFonts w:ascii="Arial" w:hAnsi="Arial" w:cs="Arial"/>
          <w:sz w:val="24"/>
          <w:szCs w:val="24"/>
          <w:u w:val="single"/>
        </w:rPr>
      </w:pPr>
      <w:r>
        <w:rPr>
          <w:rFonts w:ascii="Arial" w:hAnsi="Arial" w:cs="Arial"/>
          <w:sz w:val="24"/>
          <w:szCs w:val="24"/>
        </w:rPr>
        <w:t>Popayán  30</w:t>
      </w:r>
      <w:r w:rsidR="00FD403A" w:rsidRPr="00FD403A">
        <w:rPr>
          <w:rFonts w:ascii="Arial" w:hAnsi="Arial" w:cs="Arial"/>
          <w:sz w:val="24"/>
          <w:szCs w:val="24"/>
        </w:rPr>
        <w:t xml:space="preserve"> de </w:t>
      </w:r>
      <w:r>
        <w:rPr>
          <w:rFonts w:ascii="Arial" w:hAnsi="Arial" w:cs="Arial"/>
          <w:sz w:val="24"/>
          <w:szCs w:val="24"/>
        </w:rPr>
        <w:t>Mayo</w:t>
      </w:r>
      <w:r w:rsidR="006E39C4">
        <w:rPr>
          <w:rFonts w:ascii="Arial" w:hAnsi="Arial" w:cs="Arial"/>
          <w:sz w:val="24"/>
          <w:szCs w:val="24"/>
        </w:rPr>
        <w:t xml:space="preserve"> del 2020</w:t>
      </w:r>
    </w:p>
    <w:p w:rsidR="00FD403A" w:rsidRDefault="009B4395" w:rsidP="00FD403A">
      <w:pPr>
        <w:rPr>
          <w:b/>
          <w:sz w:val="24"/>
          <w:szCs w:val="24"/>
        </w:rPr>
      </w:pPr>
      <w:r>
        <w:rPr>
          <w:b/>
          <w:sz w:val="24"/>
          <w:szCs w:val="24"/>
        </w:rPr>
        <w:t>Señores</w:t>
      </w:r>
      <w:r w:rsidR="00FD403A" w:rsidRPr="00FD403A">
        <w:rPr>
          <w:b/>
          <w:sz w:val="24"/>
          <w:szCs w:val="24"/>
        </w:rPr>
        <w:t>:</w:t>
      </w:r>
    </w:p>
    <w:p w:rsidR="00FD403A" w:rsidRDefault="009B4395" w:rsidP="00FD403A">
      <w:pPr>
        <w:rPr>
          <w:b/>
          <w:sz w:val="24"/>
          <w:szCs w:val="24"/>
        </w:rPr>
      </w:pPr>
      <w:r>
        <w:rPr>
          <w:b/>
          <w:sz w:val="24"/>
          <w:szCs w:val="24"/>
        </w:rPr>
        <w:t>Lotería del Cauca</w:t>
      </w:r>
    </w:p>
    <w:p w:rsidR="009B4395" w:rsidRDefault="009B4395" w:rsidP="00FD403A">
      <w:pPr>
        <w:rPr>
          <w:b/>
          <w:sz w:val="24"/>
          <w:szCs w:val="24"/>
        </w:rPr>
      </w:pPr>
      <w:r>
        <w:rPr>
          <w:b/>
          <w:sz w:val="24"/>
          <w:szCs w:val="24"/>
        </w:rPr>
        <w:t>Coordinadora del contrato:</w:t>
      </w:r>
    </w:p>
    <w:p w:rsidR="009B4395" w:rsidRDefault="009B4395" w:rsidP="00FD403A">
      <w:pPr>
        <w:rPr>
          <w:b/>
          <w:sz w:val="24"/>
          <w:szCs w:val="24"/>
        </w:rPr>
      </w:pPr>
      <w:r>
        <w:rPr>
          <w:b/>
          <w:sz w:val="24"/>
          <w:szCs w:val="24"/>
        </w:rPr>
        <w:t>Carmen Alicia Ordoñez</w:t>
      </w:r>
    </w:p>
    <w:p w:rsidR="009B4395" w:rsidRDefault="009B4395" w:rsidP="00FD403A">
      <w:pPr>
        <w:rPr>
          <w:b/>
          <w:sz w:val="24"/>
          <w:szCs w:val="24"/>
        </w:rPr>
      </w:pPr>
    </w:p>
    <w:p w:rsidR="00FD403A" w:rsidRPr="00FD403A" w:rsidRDefault="00FD403A" w:rsidP="00FD403A">
      <w:pPr>
        <w:jc w:val="center"/>
        <w:rPr>
          <w:rFonts w:ascii="Arial" w:hAnsi="Arial" w:cs="Arial"/>
          <w:b/>
          <w:sz w:val="24"/>
          <w:szCs w:val="24"/>
        </w:rPr>
      </w:pPr>
      <w:r>
        <w:rPr>
          <w:rFonts w:ascii="Arial" w:hAnsi="Arial" w:cs="Arial"/>
          <w:b/>
          <w:sz w:val="24"/>
          <w:szCs w:val="24"/>
        </w:rPr>
        <w:t>REPORTE</w:t>
      </w:r>
    </w:p>
    <w:p w:rsidR="009B4395" w:rsidRDefault="009B4395" w:rsidP="00270F4E">
      <w:pPr>
        <w:jc w:val="both"/>
        <w:rPr>
          <w:rFonts w:ascii="Arial" w:hAnsi="Arial" w:cs="Arial"/>
          <w:sz w:val="24"/>
          <w:szCs w:val="24"/>
        </w:rPr>
      </w:pPr>
      <w:r>
        <w:rPr>
          <w:rFonts w:ascii="Arial" w:hAnsi="Arial" w:cs="Arial"/>
          <w:sz w:val="24"/>
          <w:szCs w:val="24"/>
        </w:rPr>
        <w:t>En el momento nos encontramos en la etapa de recolección de requerimientos para la construcción de aplicación web devoluciones.</w:t>
      </w:r>
    </w:p>
    <w:p w:rsidR="007D2C0E" w:rsidRDefault="009B4395" w:rsidP="00270F4E">
      <w:pPr>
        <w:jc w:val="both"/>
        <w:rPr>
          <w:rFonts w:ascii="Arial" w:hAnsi="Arial" w:cs="Arial"/>
          <w:sz w:val="24"/>
          <w:szCs w:val="24"/>
        </w:rPr>
      </w:pPr>
      <w:r>
        <w:rPr>
          <w:rFonts w:ascii="Arial" w:hAnsi="Arial" w:cs="Arial"/>
          <w:sz w:val="24"/>
          <w:szCs w:val="24"/>
        </w:rPr>
        <w:t>Para ello contamos con la colaboración de la ingeniera Carmen Alicia Ordoñez  la cual ha sido de gran ayuda para este proceso que está en construcción.</w:t>
      </w:r>
      <w:r w:rsidR="007D2C0E">
        <w:rPr>
          <w:rFonts w:ascii="Arial" w:hAnsi="Arial" w:cs="Arial"/>
          <w:sz w:val="24"/>
          <w:szCs w:val="24"/>
        </w:rPr>
        <w:t xml:space="preserve"> </w:t>
      </w:r>
    </w:p>
    <w:p w:rsidR="00BD3BC6" w:rsidRDefault="00BD3BC6" w:rsidP="00713A83">
      <w:pPr>
        <w:rPr>
          <w:rFonts w:ascii="Arial" w:hAnsi="Arial" w:cs="Arial"/>
          <w:sz w:val="24"/>
          <w:szCs w:val="24"/>
        </w:rPr>
      </w:pPr>
    </w:p>
    <w:p w:rsidR="00BD3BC6" w:rsidRPr="00713A83" w:rsidRDefault="00BD3BC6" w:rsidP="00713A83">
      <w:pPr>
        <w:rPr>
          <w:rFonts w:ascii="Arial" w:hAnsi="Arial" w:cs="Arial"/>
          <w:sz w:val="24"/>
          <w:szCs w:val="24"/>
        </w:rPr>
      </w:pPr>
    </w:p>
    <w:p w:rsidR="00077890" w:rsidRDefault="00270F4E" w:rsidP="00583069">
      <w:pPr>
        <w:tabs>
          <w:tab w:val="left" w:pos="945"/>
        </w:tabs>
        <w:jc w:val="both"/>
        <w:rPr>
          <w:rFonts w:ascii="Arial" w:hAnsi="Arial" w:cs="Arial"/>
          <w:sz w:val="24"/>
          <w:szCs w:val="24"/>
        </w:rPr>
      </w:pPr>
      <w:r>
        <w:rPr>
          <w:rFonts w:ascii="Arial" w:hAnsi="Arial" w:cs="Arial"/>
          <w:sz w:val="24"/>
          <w:szCs w:val="24"/>
        </w:rPr>
        <w:t xml:space="preserve"> </w:t>
      </w:r>
      <w:r w:rsidR="00583069">
        <w:rPr>
          <w:rFonts w:ascii="Arial" w:hAnsi="Arial" w:cs="Arial"/>
          <w:sz w:val="24"/>
          <w:szCs w:val="24"/>
        </w:rPr>
        <w:tab/>
      </w:r>
    </w:p>
    <w:p w:rsidR="00270F4E" w:rsidRDefault="00583069" w:rsidP="00077890">
      <w:pPr>
        <w:spacing w:line="240" w:lineRule="auto"/>
        <w:jc w:val="both"/>
        <w:rPr>
          <w:rFonts w:ascii="Arial" w:hAnsi="Arial" w:cs="Arial"/>
          <w:sz w:val="24"/>
          <w:szCs w:val="24"/>
        </w:rPr>
      </w:pPr>
      <w:r>
        <w:rPr>
          <w:noProof/>
          <w:lang w:eastAsia="es-ES"/>
        </w:rPr>
        <w:drawing>
          <wp:inline distT="0" distB="0" distL="0" distR="0" wp14:anchorId="53F12DF7" wp14:editId="667D3A8A">
            <wp:extent cx="2447925" cy="371475"/>
            <wp:effectExtent l="0" t="0" r="9525" b="9525"/>
            <wp:docPr id="6" name="Imagen 5"/>
            <wp:cNvGraphicFramePr/>
            <a:graphic xmlns:a="http://schemas.openxmlformats.org/drawingml/2006/main">
              <a:graphicData uri="http://schemas.openxmlformats.org/drawingml/2006/picture">
                <pic:pic xmlns:pic="http://schemas.openxmlformats.org/drawingml/2006/picture">
                  <pic:nvPicPr>
                    <pic:cNvPr id="6" name="Imagen 5"/>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371475"/>
                    </a:xfrm>
                    <a:prstGeom prst="rect">
                      <a:avLst/>
                    </a:prstGeom>
                    <a:noFill/>
                    <a:ln>
                      <a:noFill/>
                    </a:ln>
                  </pic:spPr>
                </pic:pic>
              </a:graphicData>
            </a:graphic>
          </wp:inline>
        </w:drawing>
      </w:r>
      <w:r w:rsidR="00BD3BC6">
        <w:rPr>
          <w:rFonts w:ascii="Arial" w:hAnsi="Arial" w:cs="Arial"/>
          <w:sz w:val="24"/>
          <w:szCs w:val="24"/>
        </w:rPr>
        <w:t xml:space="preserve">                                                 </w:t>
      </w:r>
    </w:p>
    <w:p w:rsidR="00270F4E" w:rsidRDefault="00270F4E" w:rsidP="00077890">
      <w:pPr>
        <w:spacing w:line="240" w:lineRule="auto"/>
        <w:jc w:val="both"/>
        <w:rPr>
          <w:rFonts w:ascii="Arial" w:hAnsi="Arial" w:cs="Arial"/>
          <w:sz w:val="24"/>
          <w:szCs w:val="24"/>
        </w:rPr>
      </w:pPr>
      <w:bookmarkStart w:id="0" w:name="_GoBack"/>
      <w:bookmarkEnd w:id="0"/>
      <w:r>
        <w:rPr>
          <w:rFonts w:ascii="Arial" w:hAnsi="Arial" w:cs="Arial"/>
          <w:sz w:val="24"/>
          <w:szCs w:val="24"/>
        </w:rPr>
        <w:t xml:space="preserve">Julio cesar carabalí     </w:t>
      </w:r>
      <w:r w:rsidR="00BD3BC6">
        <w:rPr>
          <w:rFonts w:ascii="Arial" w:hAnsi="Arial" w:cs="Arial"/>
          <w:sz w:val="24"/>
          <w:szCs w:val="24"/>
        </w:rPr>
        <w:t xml:space="preserve">                                  </w:t>
      </w:r>
      <w:r w:rsidR="009B4395">
        <w:rPr>
          <w:rFonts w:ascii="Arial" w:hAnsi="Arial" w:cs="Arial"/>
          <w:sz w:val="24"/>
          <w:szCs w:val="24"/>
        </w:rPr>
        <w:t xml:space="preserve">                coordinadora del contrato</w:t>
      </w:r>
      <w:r>
        <w:rPr>
          <w:rFonts w:ascii="Arial" w:hAnsi="Arial" w:cs="Arial"/>
          <w:sz w:val="24"/>
          <w:szCs w:val="24"/>
        </w:rPr>
        <w:t xml:space="preserve"> </w:t>
      </w:r>
    </w:p>
    <w:p w:rsidR="00270F4E" w:rsidRDefault="00270F4E" w:rsidP="002834D3">
      <w:pPr>
        <w:spacing w:line="240" w:lineRule="auto"/>
        <w:jc w:val="both"/>
        <w:rPr>
          <w:rFonts w:ascii="Arial" w:hAnsi="Arial" w:cs="Arial"/>
          <w:sz w:val="24"/>
          <w:szCs w:val="24"/>
        </w:rPr>
      </w:pPr>
      <w:r>
        <w:rPr>
          <w:rFonts w:ascii="Arial" w:hAnsi="Arial" w:cs="Arial"/>
          <w:sz w:val="24"/>
          <w:szCs w:val="24"/>
        </w:rPr>
        <w:t xml:space="preserve">Ingeniero de Sistemas   </w:t>
      </w: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2834D3">
      <w:pPr>
        <w:spacing w:line="240" w:lineRule="auto"/>
        <w:jc w:val="both"/>
        <w:rPr>
          <w:rFonts w:ascii="Arial" w:hAnsi="Arial" w:cs="Arial"/>
          <w:sz w:val="24"/>
          <w:szCs w:val="24"/>
        </w:rPr>
      </w:pPr>
    </w:p>
    <w:p w:rsidR="00583069" w:rsidRDefault="00583069" w:rsidP="00583069">
      <w:pPr>
        <w:jc w:val="center"/>
        <w:rPr>
          <w:b/>
          <w:sz w:val="36"/>
          <w:szCs w:val="36"/>
        </w:rPr>
      </w:pPr>
      <w:r>
        <w:rPr>
          <w:b/>
          <w:sz w:val="36"/>
          <w:szCs w:val="36"/>
        </w:rPr>
        <w:lastRenderedPageBreak/>
        <w:t>METODOLOGIA DE TRABAJO</w:t>
      </w:r>
    </w:p>
    <w:p w:rsidR="00583069" w:rsidRDefault="00583069" w:rsidP="00583069">
      <w:pPr>
        <w:rPr>
          <w:rFonts w:ascii="Arial" w:hAnsi="Arial" w:cs="Arial"/>
          <w:sz w:val="24"/>
          <w:szCs w:val="24"/>
        </w:rPr>
      </w:pPr>
    </w:p>
    <w:p w:rsidR="00583069" w:rsidRPr="00645BC0" w:rsidRDefault="00583069" w:rsidP="00583069">
      <w:pPr>
        <w:rPr>
          <w:rFonts w:ascii="Arial" w:hAnsi="Arial" w:cs="Arial"/>
          <w:sz w:val="24"/>
          <w:szCs w:val="24"/>
          <w:u w:val="single"/>
        </w:rPr>
      </w:pPr>
      <w:r>
        <w:rPr>
          <w:rFonts w:ascii="Arial" w:hAnsi="Arial" w:cs="Arial"/>
          <w:sz w:val="24"/>
          <w:szCs w:val="24"/>
        </w:rPr>
        <w:t>Popayán  30</w:t>
      </w:r>
      <w:r w:rsidRPr="00FD403A">
        <w:rPr>
          <w:rFonts w:ascii="Arial" w:hAnsi="Arial" w:cs="Arial"/>
          <w:sz w:val="24"/>
          <w:szCs w:val="24"/>
        </w:rPr>
        <w:t xml:space="preserve"> de </w:t>
      </w:r>
      <w:r>
        <w:rPr>
          <w:rFonts w:ascii="Arial" w:hAnsi="Arial" w:cs="Arial"/>
          <w:sz w:val="24"/>
          <w:szCs w:val="24"/>
        </w:rPr>
        <w:t>Mayo del 2020</w:t>
      </w:r>
    </w:p>
    <w:p w:rsidR="00583069" w:rsidRDefault="00583069" w:rsidP="00583069">
      <w:pPr>
        <w:rPr>
          <w:b/>
          <w:sz w:val="24"/>
          <w:szCs w:val="24"/>
        </w:rPr>
      </w:pPr>
      <w:r>
        <w:rPr>
          <w:b/>
          <w:sz w:val="24"/>
          <w:szCs w:val="24"/>
        </w:rPr>
        <w:t>Señores</w:t>
      </w:r>
      <w:r w:rsidRPr="00FD403A">
        <w:rPr>
          <w:b/>
          <w:sz w:val="24"/>
          <w:szCs w:val="24"/>
        </w:rPr>
        <w:t>:</w:t>
      </w:r>
    </w:p>
    <w:p w:rsidR="00583069" w:rsidRDefault="00583069" w:rsidP="00583069">
      <w:pPr>
        <w:rPr>
          <w:b/>
          <w:sz w:val="24"/>
          <w:szCs w:val="24"/>
        </w:rPr>
      </w:pPr>
      <w:r>
        <w:rPr>
          <w:b/>
          <w:sz w:val="24"/>
          <w:szCs w:val="24"/>
        </w:rPr>
        <w:t>Lotería del Cauca</w:t>
      </w:r>
    </w:p>
    <w:p w:rsidR="00583069" w:rsidRDefault="00583069" w:rsidP="00583069">
      <w:pPr>
        <w:rPr>
          <w:b/>
          <w:sz w:val="24"/>
          <w:szCs w:val="24"/>
        </w:rPr>
      </w:pPr>
      <w:r>
        <w:rPr>
          <w:b/>
          <w:sz w:val="24"/>
          <w:szCs w:val="24"/>
        </w:rPr>
        <w:t>Coordinadora del contrato:</w:t>
      </w:r>
    </w:p>
    <w:p w:rsidR="00583069" w:rsidRDefault="00583069" w:rsidP="00583069">
      <w:pPr>
        <w:rPr>
          <w:b/>
          <w:sz w:val="24"/>
          <w:szCs w:val="24"/>
        </w:rPr>
      </w:pPr>
      <w:r>
        <w:rPr>
          <w:b/>
          <w:sz w:val="24"/>
          <w:szCs w:val="24"/>
        </w:rPr>
        <w:t>Carmen Alicia Ordoñez</w:t>
      </w:r>
    </w:p>
    <w:p w:rsidR="00583069" w:rsidRDefault="00583069" w:rsidP="002834D3">
      <w:pPr>
        <w:spacing w:line="240" w:lineRule="auto"/>
        <w:jc w:val="both"/>
        <w:rPr>
          <w:rFonts w:ascii="Arial" w:hAnsi="Arial" w:cs="Arial"/>
          <w:sz w:val="24"/>
          <w:szCs w:val="24"/>
        </w:rPr>
      </w:pPr>
    </w:p>
    <w:p w:rsidR="00583069" w:rsidRDefault="00583069" w:rsidP="00583069">
      <w:pPr>
        <w:spacing w:line="240" w:lineRule="auto"/>
        <w:jc w:val="center"/>
        <w:rPr>
          <w:rFonts w:ascii="Arial" w:hAnsi="Arial" w:cs="Arial"/>
          <w:b/>
          <w:sz w:val="24"/>
          <w:szCs w:val="24"/>
        </w:rPr>
      </w:pPr>
      <w:r w:rsidRPr="00583069">
        <w:rPr>
          <w:rFonts w:ascii="Arial" w:hAnsi="Arial" w:cs="Arial"/>
          <w:b/>
          <w:sz w:val="24"/>
          <w:szCs w:val="24"/>
        </w:rPr>
        <w:t>Metodología aplicar</w:t>
      </w:r>
    </w:p>
    <w:p w:rsidR="00583069" w:rsidRDefault="00583069" w:rsidP="00583069">
      <w:pPr>
        <w:spacing w:line="240" w:lineRule="auto"/>
        <w:jc w:val="both"/>
        <w:rPr>
          <w:rFonts w:ascii="Arial" w:hAnsi="Arial" w:cs="Arial"/>
          <w:sz w:val="24"/>
          <w:szCs w:val="24"/>
        </w:rPr>
      </w:pPr>
      <w:r>
        <w:rPr>
          <w:rFonts w:ascii="Arial" w:hAnsi="Arial" w:cs="Arial"/>
          <w:sz w:val="24"/>
          <w:szCs w:val="24"/>
        </w:rPr>
        <w:t>En este caso utilizaremos la metodología en cascada la cual nos da un panorama ágil y seguro para el desarrollo del aplicativo web además, esta consta con la siguiente serie de pasos.</w:t>
      </w:r>
    </w:p>
    <w:p w:rsidR="00583069" w:rsidRDefault="00583069" w:rsidP="00583069">
      <w:pPr>
        <w:spacing w:line="240" w:lineRule="auto"/>
        <w:jc w:val="both"/>
        <w:rPr>
          <w:rFonts w:ascii="Arial" w:hAnsi="Arial" w:cs="Arial"/>
          <w:sz w:val="24"/>
          <w:szCs w:val="24"/>
        </w:rPr>
      </w:pPr>
    </w:p>
    <w:p w:rsidR="00583069" w:rsidRPr="00092CA2" w:rsidRDefault="00583069" w:rsidP="00583069">
      <w:pPr>
        <w:spacing w:line="360" w:lineRule="auto"/>
        <w:jc w:val="both"/>
        <w:rPr>
          <w:rFonts w:ascii="Cambria" w:hAnsi="Cambria" w:cs="Times New Roman"/>
          <w:b/>
          <w:sz w:val="24"/>
          <w:szCs w:val="24"/>
        </w:rPr>
      </w:pPr>
      <w:r>
        <w:rPr>
          <w:rFonts w:ascii="Cambria" w:hAnsi="Cambria" w:cs="Times New Roman"/>
          <w:b/>
          <w:sz w:val="24"/>
          <w:szCs w:val="24"/>
        </w:rPr>
        <w:t>ANALISIS DE REQUERIMIENTOS</w:t>
      </w:r>
    </w:p>
    <w:p w:rsidR="00583069" w:rsidRPr="00583069" w:rsidRDefault="00583069" w:rsidP="00583069">
      <w:pPr>
        <w:pStyle w:val="Prrafodelista"/>
        <w:numPr>
          <w:ilvl w:val="0"/>
          <w:numId w:val="2"/>
        </w:numPr>
        <w:autoSpaceDE w:val="0"/>
        <w:autoSpaceDN w:val="0"/>
        <w:adjustRightInd w:val="0"/>
        <w:spacing w:after="0" w:line="240" w:lineRule="auto"/>
        <w:jc w:val="both"/>
        <w:rPr>
          <w:rFonts w:ascii="Arial" w:hAnsi="Arial" w:cs="Arial"/>
          <w:color w:val="3F3F3F"/>
        </w:rPr>
      </w:pPr>
      <w:r w:rsidRPr="00583069">
        <w:rPr>
          <w:rFonts w:ascii="Arial" w:hAnsi="Arial" w:cs="Arial"/>
          <w:color w:val="3F3F3F"/>
        </w:rPr>
        <w:t>Es un proceso de descubrimiento, refinamiento, modelado y especificación. Se refinan en detalle los requisitos del sistema y el papel asignado al software además, el análisis de requisitos es una tarea de ingeniería del software que cubre el hueco entre la definición del software a nivel sistema y el diseño de software. El análisis de requerimientos permite al ingeniero de sistemas especificar las características operacionales del software (función, datos y rendimientos), indica la interfaz del software con otros elementos del sistema y establece las restricciones que debe cumplir el software.</w:t>
      </w:r>
    </w:p>
    <w:p w:rsidR="00583069" w:rsidRPr="009A26FB" w:rsidRDefault="00583069" w:rsidP="00583069">
      <w:pPr>
        <w:pStyle w:val="Prrafodelista"/>
        <w:autoSpaceDE w:val="0"/>
        <w:autoSpaceDN w:val="0"/>
        <w:adjustRightInd w:val="0"/>
        <w:spacing w:after="0" w:line="240" w:lineRule="auto"/>
        <w:jc w:val="both"/>
        <w:rPr>
          <w:rFonts w:ascii="Cambria" w:hAnsi="Cambria" w:cs="Times New Roman"/>
          <w:sz w:val="24"/>
          <w:szCs w:val="24"/>
        </w:rPr>
      </w:pPr>
    </w:p>
    <w:p w:rsidR="00583069" w:rsidRPr="00092CA2" w:rsidRDefault="00583069" w:rsidP="00583069">
      <w:pPr>
        <w:pStyle w:val="Prrafodelista"/>
        <w:autoSpaceDE w:val="0"/>
        <w:autoSpaceDN w:val="0"/>
        <w:adjustRightInd w:val="0"/>
        <w:spacing w:after="0" w:line="240" w:lineRule="auto"/>
        <w:jc w:val="both"/>
        <w:rPr>
          <w:rFonts w:ascii="Cambria" w:hAnsi="Cambria" w:cs="Optima"/>
          <w:sz w:val="24"/>
          <w:szCs w:val="24"/>
        </w:rPr>
      </w:pPr>
    </w:p>
    <w:p w:rsidR="00583069" w:rsidRPr="00092CA2" w:rsidRDefault="00583069" w:rsidP="00583069">
      <w:pPr>
        <w:spacing w:line="360" w:lineRule="auto"/>
        <w:jc w:val="both"/>
        <w:rPr>
          <w:rFonts w:ascii="Cambria" w:hAnsi="Cambria" w:cs="Times New Roman"/>
          <w:b/>
          <w:sz w:val="24"/>
          <w:szCs w:val="24"/>
        </w:rPr>
      </w:pPr>
      <w:r>
        <w:rPr>
          <w:rFonts w:ascii="Cambria" w:hAnsi="Cambria" w:cs="Times New Roman"/>
          <w:b/>
          <w:sz w:val="24"/>
          <w:szCs w:val="24"/>
        </w:rPr>
        <w:t>DISEÑO:</w:t>
      </w:r>
    </w:p>
    <w:p w:rsidR="00583069" w:rsidRDefault="00583069" w:rsidP="00583069">
      <w:pPr>
        <w:pStyle w:val="Prrafodelista"/>
        <w:numPr>
          <w:ilvl w:val="0"/>
          <w:numId w:val="1"/>
        </w:numPr>
        <w:spacing w:line="360" w:lineRule="auto"/>
        <w:jc w:val="both"/>
        <w:rPr>
          <w:rFonts w:ascii="Cambria" w:hAnsi="Cambria" w:cs="Times New Roman"/>
          <w:sz w:val="24"/>
          <w:szCs w:val="24"/>
        </w:rPr>
      </w:pPr>
      <w:r>
        <w:rPr>
          <w:rFonts w:ascii="Arial" w:hAnsi="Arial" w:cs="Arial"/>
          <w:color w:val="3F3F3F"/>
        </w:rPr>
        <w:t xml:space="preserve">Diseño de software es el proceso de diseño para la planificación de una solución de software. Este proceso es, por regla general, </w:t>
      </w:r>
      <w:r>
        <w:rPr>
          <w:rFonts w:ascii="Arial" w:hAnsi="Arial" w:cs="Arial"/>
          <w:color w:val="3F3F3F"/>
        </w:rPr>
        <w:t>necesaria</w:t>
      </w:r>
      <w:r>
        <w:rPr>
          <w:rFonts w:ascii="Arial" w:hAnsi="Arial" w:cs="Arial"/>
          <w:color w:val="3F3F3F"/>
        </w:rPr>
        <w:t xml:space="preserve"> para que los programadores puedan manejar la complejidad que la mayoría de los programas informáticos poseen y para disminuir el riesgo de desarrollos erróneos.</w:t>
      </w:r>
    </w:p>
    <w:p w:rsidR="00583069" w:rsidRDefault="00583069" w:rsidP="00583069">
      <w:pPr>
        <w:spacing w:line="360" w:lineRule="auto"/>
        <w:jc w:val="both"/>
        <w:rPr>
          <w:rFonts w:ascii="Cambria" w:hAnsi="Cambria" w:cs="Times New Roman"/>
          <w:b/>
          <w:sz w:val="24"/>
          <w:szCs w:val="24"/>
        </w:rPr>
      </w:pPr>
    </w:p>
    <w:p w:rsidR="00583069" w:rsidRDefault="00583069" w:rsidP="00583069">
      <w:pPr>
        <w:spacing w:line="360" w:lineRule="auto"/>
        <w:jc w:val="both"/>
        <w:rPr>
          <w:rFonts w:ascii="Cambria" w:hAnsi="Cambria" w:cs="Times New Roman"/>
          <w:b/>
          <w:sz w:val="24"/>
          <w:szCs w:val="24"/>
        </w:rPr>
      </w:pPr>
    </w:p>
    <w:p w:rsidR="00583069" w:rsidRDefault="00583069" w:rsidP="00583069">
      <w:pPr>
        <w:spacing w:line="360" w:lineRule="auto"/>
        <w:jc w:val="both"/>
        <w:rPr>
          <w:rFonts w:ascii="Cambria" w:hAnsi="Cambria" w:cs="Times New Roman"/>
          <w:b/>
          <w:sz w:val="24"/>
          <w:szCs w:val="24"/>
        </w:rPr>
      </w:pPr>
    </w:p>
    <w:p w:rsidR="00583069" w:rsidRPr="00092CA2" w:rsidRDefault="00583069" w:rsidP="00583069">
      <w:pPr>
        <w:spacing w:line="360" w:lineRule="auto"/>
        <w:jc w:val="both"/>
        <w:rPr>
          <w:rFonts w:ascii="Cambria" w:hAnsi="Cambria" w:cs="Times New Roman"/>
          <w:b/>
          <w:sz w:val="24"/>
          <w:szCs w:val="24"/>
        </w:rPr>
      </w:pPr>
      <w:r>
        <w:rPr>
          <w:rFonts w:ascii="Cambria" w:hAnsi="Cambria" w:cs="Times New Roman"/>
          <w:b/>
          <w:sz w:val="24"/>
          <w:szCs w:val="24"/>
        </w:rPr>
        <w:lastRenderedPageBreak/>
        <w:t>IMPLEMENTACION:</w:t>
      </w:r>
    </w:p>
    <w:p w:rsidR="00583069" w:rsidRPr="008F675F" w:rsidRDefault="00583069" w:rsidP="00583069">
      <w:pPr>
        <w:pStyle w:val="Prrafodelista"/>
        <w:numPr>
          <w:ilvl w:val="0"/>
          <w:numId w:val="1"/>
        </w:numPr>
        <w:spacing w:line="360" w:lineRule="auto"/>
        <w:jc w:val="both"/>
        <w:rPr>
          <w:rFonts w:ascii="Arial" w:hAnsi="Arial" w:cs="Arial"/>
          <w:color w:val="3F3F3F"/>
        </w:rPr>
      </w:pPr>
      <w:r w:rsidRPr="008F675F">
        <w:rPr>
          <w:rFonts w:ascii="Arial" w:hAnsi="Arial" w:cs="Arial"/>
          <w:color w:val="3F3F3F"/>
        </w:rPr>
        <w:t>La arquitectura de software concebida en la fase de diseño se ejecuta en la </w:t>
      </w:r>
      <w:r w:rsidRPr="008F675F">
        <w:rPr>
          <w:bCs/>
          <w:color w:val="3F3F3F"/>
        </w:rPr>
        <w:t>fase de implementación</w:t>
      </w:r>
      <w:r w:rsidRPr="008F675F">
        <w:rPr>
          <w:rFonts w:ascii="Arial" w:hAnsi="Arial" w:cs="Arial"/>
          <w:color w:val="3F3F3F"/>
        </w:rPr>
        <w:t>, en la que se incluye la </w:t>
      </w:r>
      <w:r w:rsidRPr="008F675F">
        <w:rPr>
          <w:bCs/>
          <w:color w:val="3F3F3F"/>
        </w:rPr>
        <w:t>programación del software</w:t>
      </w:r>
      <w:r w:rsidRPr="008F675F">
        <w:rPr>
          <w:rFonts w:ascii="Arial" w:hAnsi="Arial" w:cs="Arial"/>
          <w:color w:val="3F3F3F"/>
        </w:rPr>
        <w:t>, la </w:t>
      </w:r>
      <w:r w:rsidRPr="008F675F">
        <w:rPr>
          <w:bCs/>
          <w:color w:val="3F3F3F"/>
        </w:rPr>
        <w:t>búsqueda de errores</w:t>
      </w:r>
      <w:r w:rsidRPr="008F675F">
        <w:rPr>
          <w:rFonts w:ascii="Arial" w:hAnsi="Arial" w:cs="Arial"/>
          <w:color w:val="3F3F3F"/>
        </w:rPr>
        <w:t> y las </w:t>
      </w:r>
      <w:r w:rsidRPr="008F675F">
        <w:rPr>
          <w:bCs/>
          <w:color w:val="3F3F3F"/>
        </w:rPr>
        <w:t>pruebas unitarias</w:t>
      </w:r>
      <w:r w:rsidRPr="008F675F">
        <w:rPr>
          <w:rFonts w:ascii="Arial" w:hAnsi="Arial" w:cs="Arial"/>
          <w:color w:val="3F3F3F"/>
        </w:rPr>
        <w:t>. En la fase de implementación, el proyecto de software se traduce al correspondiente lenguaje de programación. Los diversos componentes se desarrollan por separado, se comprueban a través de las </w:t>
      </w:r>
      <w:r w:rsidRPr="008F675F">
        <w:rPr>
          <w:bCs/>
          <w:color w:val="3F3F3F"/>
        </w:rPr>
        <w:t>pruebas unitarias</w:t>
      </w:r>
      <w:r w:rsidRPr="008F675F">
        <w:rPr>
          <w:rFonts w:ascii="Arial" w:hAnsi="Arial" w:cs="Arial"/>
          <w:color w:val="3F3F3F"/>
        </w:rPr>
        <w:t> y se integran poco a poco en el producto final. La fase de implementación da como resultado un producto de software que se comprueba por primera vez como producto final en la siguiente fase (prueba alfa).</w:t>
      </w:r>
    </w:p>
    <w:p w:rsidR="00583069" w:rsidRDefault="00583069" w:rsidP="00583069">
      <w:pPr>
        <w:spacing w:line="360" w:lineRule="auto"/>
        <w:jc w:val="both"/>
        <w:rPr>
          <w:rFonts w:ascii="Cambria" w:hAnsi="Cambria" w:cs="Times New Roman"/>
          <w:b/>
          <w:sz w:val="24"/>
          <w:szCs w:val="24"/>
        </w:rPr>
      </w:pPr>
    </w:p>
    <w:p w:rsidR="00583069" w:rsidRPr="00092CA2" w:rsidRDefault="00583069" w:rsidP="00583069">
      <w:pPr>
        <w:spacing w:line="360" w:lineRule="auto"/>
        <w:jc w:val="both"/>
        <w:rPr>
          <w:rFonts w:ascii="Cambria" w:hAnsi="Cambria" w:cs="Times New Roman"/>
          <w:b/>
          <w:sz w:val="24"/>
          <w:szCs w:val="24"/>
        </w:rPr>
      </w:pPr>
      <w:r>
        <w:rPr>
          <w:rFonts w:ascii="Cambria" w:hAnsi="Cambria" w:cs="Times New Roman"/>
          <w:b/>
          <w:sz w:val="24"/>
          <w:szCs w:val="24"/>
        </w:rPr>
        <w:t>PRUEBAS:</w:t>
      </w:r>
    </w:p>
    <w:p w:rsidR="00583069" w:rsidRPr="00E44A92" w:rsidRDefault="00583069" w:rsidP="00583069">
      <w:pPr>
        <w:pStyle w:val="Prrafodelista"/>
        <w:numPr>
          <w:ilvl w:val="0"/>
          <w:numId w:val="1"/>
        </w:numPr>
        <w:spacing w:line="360" w:lineRule="auto"/>
        <w:jc w:val="both"/>
        <w:rPr>
          <w:rFonts w:ascii="Cambria" w:hAnsi="Cambria" w:cs="Times New Roman"/>
          <w:sz w:val="24"/>
          <w:szCs w:val="24"/>
        </w:rPr>
      </w:pPr>
      <w:r w:rsidRPr="008F675F">
        <w:rPr>
          <w:rFonts w:ascii="Arial" w:hAnsi="Arial" w:cs="Arial"/>
          <w:color w:val="3F3F3F"/>
        </w:rPr>
        <w:t>La fase de prueba incluye la integración del software en el entorno seleccionado. Por norma general, los productos de software se envían en primer lugar a los usuarios finales seleccionados en </w:t>
      </w:r>
      <w:r w:rsidRPr="008F675F">
        <w:rPr>
          <w:bCs/>
          <w:color w:val="3F3F3F"/>
        </w:rPr>
        <w:t>versión beta</w:t>
      </w:r>
      <w:r w:rsidRPr="008F675F">
        <w:rPr>
          <w:rFonts w:ascii="Arial" w:hAnsi="Arial" w:cs="Arial"/>
          <w:color w:val="3F3F3F"/>
        </w:rPr>
        <w:t> (pruebas beta). Las </w:t>
      </w:r>
      <w:r w:rsidRPr="008F675F">
        <w:rPr>
          <w:bCs/>
          <w:color w:val="3F3F3F"/>
        </w:rPr>
        <w:t>pruebas de aceptación</w:t>
      </w:r>
      <w:r w:rsidRPr="008F675F">
        <w:rPr>
          <w:rFonts w:ascii="Arial" w:hAnsi="Arial" w:cs="Arial"/>
          <w:color w:val="3F3F3F"/>
        </w:rPr>
        <w:t> desarrolladas en la fase de análisis permiten determinar si el software cumple con las exigencias definidas con anterioridad. Aquellos productos de software que superan con éxito las pruebas beta están listos para su lanzamiento.</w:t>
      </w:r>
    </w:p>
    <w:p w:rsidR="00583069" w:rsidRPr="00092CA2" w:rsidRDefault="00583069" w:rsidP="00583069">
      <w:pPr>
        <w:spacing w:line="360" w:lineRule="auto"/>
        <w:jc w:val="both"/>
        <w:rPr>
          <w:rFonts w:ascii="Cambria" w:hAnsi="Cambria" w:cs="Times New Roman"/>
          <w:b/>
          <w:sz w:val="24"/>
          <w:szCs w:val="24"/>
        </w:rPr>
      </w:pPr>
      <w:r>
        <w:rPr>
          <w:rFonts w:ascii="Cambria" w:hAnsi="Cambria" w:cs="Times New Roman"/>
          <w:b/>
          <w:sz w:val="24"/>
          <w:szCs w:val="24"/>
        </w:rPr>
        <w:t>SERVICIOS:</w:t>
      </w:r>
    </w:p>
    <w:p w:rsidR="00583069" w:rsidRDefault="00583069" w:rsidP="00583069">
      <w:pPr>
        <w:spacing w:line="240" w:lineRule="auto"/>
        <w:jc w:val="both"/>
        <w:rPr>
          <w:rFonts w:ascii="Arial" w:hAnsi="Arial" w:cs="Arial"/>
          <w:sz w:val="24"/>
          <w:szCs w:val="24"/>
        </w:rPr>
      </w:pPr>
      <w:r w:rsidRPr="00012207">
        <w:rPr>
          <w:rFonts w:ascii="Arial" w:hAnsi="Arial" w:cs="Arial"/>
          <w:color w:val="3F3F3F"/>
        </w:rPr>
        <w:t>Una vez que la fase de prueba ha concluido con éxito, se autoriza la </w:t>
      </w:r>
      <w:r w:rsidRPr="00012207">
        <w:rPr>
          <w:bCs/>
          <w:color w:val="3F3F3F"/>
        </w:rPr>
        <w:t>aplicación productiva</w:t>
      </w:r>
      <w:r w:rsidRPr="00012207">
        <w:rPr>
          <w:rFonts w:ascii="Arial" w:hAnsi="Arial" w:cs="Arial"/>
          <w:color w:val="3F3F3F"/>
        </w:rPr>
        <w:t> del software. La última fase del modelo en cascada incluye la </w:t>
      </w:r>
      <w:r w:rsidRPr="00012207">
        <w:rPr>
          <w:bCs/>
          <w:color w:val="3F3F3F"/>
        </w:rPr>
        <w:t>entrega</w:t>
      </w:r>
      <w:r w:rsidRPr="00012207">
        <w:rPr>
          <w:rFonts w:ascii="Arial" w:hAnsi="Arial" w:cs="Arial"/>
          <w:color w:val="3F3F3F"/>
        </w:rPr>
        <w:t>, el </w:t>
      </w:r>
      <w:r w:rsidRPr="00012207">
        <w:rPr>
          <w:bCs/>
          <w:color w:val="3F3F3F"/>
        </w:rPr>
        <w:t>mantenimiento</w:t>
      </w:r>
      <w:r w:rsidRPr="00012207">
        <w:rPr>
          <w:rFonts w:ascii="Arial" w:hAnsi="Arial" w:cs="Arial"/>
          <w:color w:val="3F3F3F"/>
        </w:rPr>
        <w:t> y la </w:t>
      </w:r>
      <w:r w:rsidRPr="00012207">
        <w:rPr>
          <w:bCs/>
          <w:color w:val="3F3F3F"/>
        </w:rPr>
        <w:t>mejora del software</w:t>
      </w:r>
    </w:p>
    <w:p w:rsidR="00583069" w:rsidRPr="00583069" w:rsidRDefault="00583069" w:rsidP="00583069">
      <w:pPr>
        <w:spacing w:line="240" w:lineRule="auto"/>
        <w:jc w:val="both"/>
        <w:rPr>
          <w:rFonts w:ascii="Arial" w:hAnsi="Arial" w:cs="Arial"/>
          <w:sz w:val="24"/>
          <w:szCs w:val="24"/>
        </w:rPr>
      </w:pPr>
    </w:p>
    <w:sectPr w:rsidR="00583069" w:rsidRPr="0058306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C19" w:rsidRDefault="009E3C19" w:rsidP="00270F4E">
      <w:pPr>
        <w:spacing w:after="0" w:line="240" w:lineRule="auto"/>
      </w:pPr>
      <w:r>
        <w:separator/>
      </w:r>
    </w:p>
  </w:endnote>
  <w:endnote w:type="continuationSeparator" w:id="0">
    <w:p w:rsidR="009E3C19" w:rsidRDefault="009E3C19" w:rsidP="00270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Optim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C19" w:rsidRDefault="009E3C19" w:rsidP="00270F4E">
      <w:pPr>
        <w:spacing w:after="0" w:line="240" w:lineRule="auto"/>
      </w:pPr>
      <w:r>
        <w:separator/>
      </w:r>
    </w:p>
  </w:footnote>
  <w:footnote w:type="continuationSeparator" w:id="0">
    <w:p w:rsidR="009E3C19" w:rsidRDefault="009E3C19" w:rsidP="00270F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06634"/>
    <w:multiLevelType w:val="hybridMultilevel"/>
    <w:tmpl w:val="FCD045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103745C"/>
    <w:multiLevelType w:val="hybridMultilevel"/>
    <w:tmpl w:val="634E2E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03A"/>
    <w:rsid w:val="000174D8"/>
    <w:rsid w:val="00077890"/>
    <w:rsid w:val="000B43E7"/>
    <w:rsid w:val="00151BFE"/>
    <w:rsid w:val="0022086A"/>
    <w:rsid w:val="00222E17"/>
    <w:rsid w:val="00252586"/>
    <w:rsid w:val="00270F4E"/>
    <w:rsid w:val="002834D3"/>
    <w:rsid w:val="00487B57"/>
    <w:rsid w:val="00506F9D"/>
    <w:rsid w:val="00583069"/>
    <w:rsid w:val="00645BC0"/>
    <w:rsid w:val="00653897"/>
    <w:rsid w:val="00676876"/>
    <w:rsid w:val="006C067F"/>
    <w:rsid w:val="006D4AB4"/>
    <w:rsid w:val="006E39C4"/>
    <w:rsid w:val="00713A83"/>
    <w:rsid w:val="007D2C0E"/>
    <w:rsid w:val="007F4E88"/>
    <w:rsid w:val="009B4395"/>
    <w:rsid w:val="009E3C19"/>
    <w:rsid w:val="00B50469"/>
    <w:rsid w:val="00BD3BC6"/>
    <w:rsid w:val="00BF250C"/>
    <w:rsid w:val="00C74822"/>
    <w:rsid w:val="00ED5A5E"/>
    <w:rsid w:val="00F66A6A"/>
    <w:rsid w:val="00FD403A"/>
    <w:rsid w:val="00FF4C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E01E4-BEA2-4DBB-BDA2-7D554FA32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70F4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70F4E"/>
  </w:style>
  <w:style w:type="paragraph" w:styleId="Piedepgina">
    <w:name w:val="footer"/>
    <w:basedOn w:val="Normal"/>
    <w:link w:val="PiedepginaCar"/>
    <w:uiPriority w:val="99"/>
    <w:unhideWhenUsed/>
    <w:rsid w:val="00270F4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70F4E"/>
  </w:style>
  <w:style w:type="paragraph" w:styleId="Textodeglobo">
    <w:name w:val="Balloon Text"/>
    <w:basedOn w:val="Normal"/>
    <w:link w:val="TextodegloboCar"/>
    <w:uiPriority w:val="99"/>
    <w:semiHidden/>
    <w:unhideWhenUsed/>
    <w:rsid w:val="00FF4C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4C71"/>
    <w:rPr>
      <w:rFonts w:ascii="Segoe UI" w:hAnsi="Segoe UI" w:cs="Segoe UI"/>
      <w:sz w:val="18"/>
      <w:szCs w:val="18"/>
    </w:rPr>
  </w:style>
  <w:style w:type="paragraph" w:styleId="Prrafodelista">
    <w:name w:val="List Paragraph"/>
    <w:basedOn w:val="Normal"/>
    <w:uiPriority w:val="34"/>
    <w:qFormat/>
    <w:rsid w:val="00583069"/>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Usuario de Windows</cp:lastModifiedBy>
  <cp:revision>2</cp:revision>
  <cp:lastPrinted>2017-11-29T16:22:00Z</cp:lastPrinted>
  <dcterms:created xsi:type="dcterms:W3CDTF">2020-06-01T22:41:00Z</dcterms:created>
  <dcterms:modified xsi:type="dcterms:W3CDTF">2020-06-01T22:41:00Z</dcterms:modified>
</cp:coreProperties>
</file>